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29" w:rsidRPr="00A30053" w:rsidRDefault="00515B29" w:rsidP="00515B29">
      <w:pPr>
        <w:jc w:val="center"/>
        <w:outlineLvl w:val="1"/>
        <w:rPr>
          <w:sz w:val="26"/>
          <w:szCs w:val="26"/>
        </w:rPr>
      </w:pPr>
      <w:r w:rsidRPr="00A30053">
        <w:rPr>
          <w:sz w:val="26"/>
          <w:szCs w:val="26"/>
        </w:rPr>
        <w:t xml:space="preserve">Rada školy pri Základnej škole s materskou školou Rudolfa </w:t>
      </w:r>
      <w:proofErr w:type="spellStart"/>
      <w:r w:rsidRPr="00A30053">
        <w:rPr>
          <w:sz w:val="26"/>
          <w:szCs w:val="26"/>
        </w:rPr>
        <w:t>Hečku</w:t>
      </w:r>
      <w:proofErr w:type="spellEnd"/>
      <w:r w:rsidRPr="00A30053">
        <w:rPr>
          <w:sz w:val="26"/>
          <w:szCs w:val="26"/>
        </w:rPr>
        <w:t xml:space="preserve">, Dolná Súča 252 </w:t>
      </w:r>
    </w:p>
    <w:p w:rsidR="00515B29" w:rsidRDefault="00515B29" w:rsidP="00515B29">
      <w:pPr>
        <w:jc w:val="center"/>
        <w:outlineLvl w:val="1"/>
        <w:rPr>
          <w:b/>
          <w:sz w:val="28"/>
          <w:szCs w:val="20"/>
        </w:rPr>
      </w:pPr>
    </w:p>
    <w:p w:rsidR="00515B29" w:rsidRDefault="00515B29" w:rsidP="00515B29">
      <w:pPr>
        <w:jc w:val="center"/>
        <w:outlineLvl w:val="1"/>
        <w:rPr>
          <w:b/>
          <w:sz w:val="28"/>
          <w:szCs w:val="20"/>
        </w:rPr>
      </w:pPr>
    </w:p>
    <w:p w:rsidR="00515B29" w:rsidRDefault="00515B29" w:rsidP="00515B29">
      <w:pPr>
        <w:jc w:val="center"/>
        <w:outlineLvl w:val="1"/>
        <w:rPr>
          <w:b/>
          <w:sz w:val="28"/>
          <w:szCs w:val="20"/>
        </w:rPr>
      </w:pPr>
    </w:p>
    <w:p w:rsidR="00515B29" w:rsidRDefault="00515B29" w:rsidP="00515B2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DODATOK </w:t>
      </w:r>
      <w:r w:rsidR="001F4150">
        <w:rPr>
          <w:b/>
          <w:sz w:val="28"/>
          <w:szCs w:val="20"/>
        </w:rPr>
        <w:t>č.1</w:t>
      </w:r>
    </w:p>
    <w:p w:rsidR="00515B29" w:rsidRDefault="00515B29" w:rsidP="00515B29">
      <w:pPr>
        <w:jc w:val="center"/>
        <w:rPr>
          <w:b/>
          <w:sz w:val="28"/>
          <w:szCs w:val="20"/>
        </w:rPr>
      </w:pPr>
    </w:p>
    <w:p w:rsidR="00AA08E6" w:rsidRDefault="00515B29" w:rsidP="00515B29">
      <w:pPr>
        <w:jc w:val="center"/>
        <w:rPr>
          <w:sz w:val="26"/>
          <w:szCs w:val="26"/>
        </w:rPr>
      </w:pPr>
      <w:r w:rsidRPr="00515B29">
        <w:rPr>
          <w:sz w:val="26"/>
          <w:szCs w:val="26"/>
        </w:rPr>
        <w:t xml:space="preserve">k Štatút rady školy pri Základnej škole s materskou školou Rudolfa </w:t>
      </w:r>
      <w:proofErr w:type="spellStart"/>
      <w:r w:rsidRPr="00515B29">
        <w:rPr>
          <w:sz w:val="26"/>
          <w:szCs w:val="26"/>
        </w:rPr>
        <w:t>Hečku</w:t>
      </w:r>
      <w:proofErr w:type="spellEnd"/>
      <w:r w:rsidRPr="00515B29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515B29">
        <w:rPr>
          <w:sz w:val="26"/>
          <w:szCs w:val="26"/>
        </w:rPr>
        <w:t>Dolná Súča 252</w:t>
      </w:r>
    </w:p>
    <w:p w:rsidR="00515B29" w:rsidRDefault="00515B29" w:rsidP="002A4DA5">
      <w:pPr>
        <w:jc w:val="both"/>
        <w:rPr>
          <w:sz w:val="26"/>
          <w:szCs w:val="26"/>
        </w:rPr>
      </w:pPr>
    </w:p>
    <w:p w:rsidR="00515B29" w:rsidRDefault="001F4150" w:rsidP="002A4DA5">
      <w:pPr>
        <w:jc w:val="both"/>
      </w:pPr>
      <w:r>
        <w:t>(1)</w:t>
      </w:r>
      <w:r>
        <w:tab/>
      </w:r>
      <w:r w:rsidR="00515B29">
        <w:t xml:space="preserve">Rada školy pri </w:t>
      </w:r>
      <w:r w:rsidR="00515B29" w:rsidRPr="001F4150">
        <w:t xml:space="preserve">Základnej škole s materskou školou Rudolfa </w:t>
      </w:r>
      <w:proofErr w:type="spellStart"/>
      <w:r w:rsidR="00515B29" w:rsidRPr="001F4150">
        <w:t>Hečku</w:t>
      </w:r>
      <w:proofErr w:type="spellEnd"/>
      <w:r w:rsidR="00515B29" w:rsidRPr="001F4150">
        <w:t>, Dolná Súča</w:t>
      </w:r>
      <w:r w:rsidR="00515B29" w:rsidRPr="001F4150">
        <w:rPr>
          <w:sz w:val="26"/>
          <w:szCs w:val="26"/>
        </w:rPr>
        <w:t xml:space="preserve"> </w:t>
      </w:r>
      <w:r w:rsidR="00515B29" w:rsidRPr="001F4150">
        <w:t xml:space="preserve">252 </w:t>
      </w:r>
      <w:r w:rsidR="00515B29">
        <w:br/>
        <w:t xml:space="preserve">v súlade s Čl. 6 ods. 12 štatútu rady školy, prijíma dodatok </w:t>
      </w:r>
      <w:r w:rsidR="000737EC">
        <w:t>(zmenu</w:t>
      </w:r>
      <w:r w:rsidR="002A4DA5">
        <w:t xml:space="preserve"> znenia</w:t>
      </w:r>
      <w:r w:rsidR="000737EC">
        <w:t xml:space="preserve">) </w:t>
      </w:r>
      <w:r w:rsidR="00515B29">
        <w:t>v nasledovných ustanoveniach:</w:t>
      </w:r>
    </w:p>
    <w:p w:rsidR="002A4DA5" w:rsidRDefault="001F4150" w:rsidP="002A4DA5">
      <w:pPr>
        <w:snapToGrid w:val="0"/>
        <w:spacing w:before="100" w:after="100"/>
        <w:jc w:val="both"/>
        <w:outlineLvl w:val="4"/>
      </w:pPr>
      <w:r>
        <w:tab/>
      </w:r>
      <w:r w:rsidR="009F123D">
        <w:t xml:space="preserve">V článku č. 5 </w:t>
      </w:r>
      <w:r w:rsidR="002A4DA5">
        <w:t xml:space="preserve">- </w:t>
      </w:r>
      <w:r w:rsidR="009F123D" w:rsidRPr="009F123D">
        <w:t>Spôsob voľby členov rady školy</w:t>
      </w:r>
      <w:r w:rsidR="009F123D">
        <w:t xml:space="preserve">, v odseku (7) písmeno d) </w:t>
      </w:r>
      <w:r w:rsidR="002A4DA5">
        <w:t xml:space="preserve">sa </w:t>
      </w:r>
      <w:r w:rsidR="009F123D">
        <w:t xml:space="preserve">na základe zákona </w:t>
      </w:r>
      <w:r w:rsidR="002A4DA5">
        <w:t>č. 177/2017 Z. z.</w:t>
      </w:r>
      <w:r w:rsidR="00FE7A66">
        <w:t>,</w:t>
      </w:r>
      <w:r w:rsidR="002A4DA5">
        <w:t xml:space="preserve"> </w:t>
      </w:r>
      <w:r w:rsidR="002A4DA5" w:rsidRPr="002A4DA5">
        <w:t>ktorým sa mení a dopĺňa zákon č. </w:t>
      </w:r>
      <w:hyperlink r:id="rId5" w:tooltip="Odkaz na predpis alebo ustanovenie" w:history="1">
        <w:r w:rsidR="002A4DA5" w:rsidRPr="002A4DA5">
          <w:t>596/2003</w:t>
        </w:r>
      </w:hyperlink>
      <w:r w:rsidR="002A4DA5" w:rsidRPr="002A4DA5">
        <w:t xml:space="preserve"> Z. z. o štátnej správe v školstve a školskej samospráve a o zmene a doplnení niektorých zákonov v znení neskorších predpisov a ktorým sa mení zákon č. 524/2010 Z. z. o poskytovaní dotácií </w:t>
      </w:r>
      <w:r w:rsidR="00F556AB">
        <w:br/>
      </w:r>
      <w:r w:rsidR="002A4DA5" w:rsidRPr="002A4DA5">
        <w:t>v pôsobnosti Úradu vlády Slovenskej republiky v znení neskorších predpisov</w:t>
      </w:r>
      <w:r w:rsidR="00FE7A66">
        <w:t>,</w:t>
      </w:r>
      <w:r w:rsidR="002A4DA5">
        <w:t xml:space="preserve"> </w:t>
      </w:r>
      <w:r w:rsidR="009F123D">
        <w:t>mení znenie</w:t>
      </w:r>
      <w:r w:rsidR="002A4DA5">
        <w:t>:</w:t>
      </w:r>
      <w:r w:rsidR="002A4DA5" w:rsidRPr="002A4DA5">
        <w:t xml:space="preserve"> </w:t>
      </w:r>
    </w:p>
    <w:p w:rsidR="00F556AB" w:rsidRDefault="002A4DA5" w:rsidP="00F556AB">
      <w:pPr>
        <w:snapToGrid w:val="0"/>
        <w:spacing w:before="100" w:after="100"/>
        <w:outlineLvl w:val="4"/>
      </w:pPr>
      <w:r w:rsidRPr="00F556AB">
        <w:t>Členstvo v rade školy zaniká:</w:t>
      </w:r>
    </w:p>
    <w:p w:rsidR="001F4150" w:rsidRDefault="00F556AB" w:rsidP="00F556AB">
      <w:pPr>
        <w:snapToGrid w:val="0"/>
        <w:spacing w:before="100" w:after="100"/>
        <w:jc w:val="both"/>
        <w:outlineLvl w:val="4"/>
      </w:pPr>
      <w:r>
        <w:t xml:space="preserve"> </w:t>
      </w:r>
      <w:r>
        <w:tab/>
      </w:r>
      <w:r w:rsidR="009F123D" w:rsidRPr="009F123D">
        <w:t xml:space="preserve">skončením pracovnoprávneho vzťahu so školou alebo školským zariadením, </w:t>
      </w:r>
      <w:r>
        <w:br/>
      </w:r>
      <w:r w:rsidR="009F123D" w:rsidRPr="009F123D">
        <w:t>ak ide o zástupcu pedagogických zamestnancov alebo nepedagogických zamestnancov školy alebo školského zariadenia; to platí, aj ak skončenie pracovnoprávneho vzťahu bolo rozhodnutím súd</w:t>
      </w:r>
      <w:r w:rsidR="00BE0FF3">
        <w:t>u vyhlásené za neplatné</w:t>
      </w:r>
      <w:r w:rsidR="009F123D" w:rsidRPr="009F123D">
        <w:t>.</w:t>
      </w:r>
    </w:p>
    <w:p w:rsidR="001F4150" w:rsidRDefault="001F4150" w:rsidP="00515B29">
      <w:pPr>
        <w:ind w:firstLine="708"/>
        <w:jc w:val="both"/>
      </w:pPr>
    </w:p>
    <w:p w:rsidR="001F4150" w:rsidRDefault="001F4150" w:rsidP="001F4150">
      <w:pPr>
        <w:jc w:val="both"/>
      </w:pPr>
      <w:r>
        <w:t>(2)</w:t>
      </w:r>
      <w:r>
        <w:tab/>
        <w:t xml:space="preserve">Ostatné ustanovenia Štatútu zostávajú nezmenené. </w:t>
      </w:r>
    </w:p>
    <w:p w:rsidR="001F4150" w:rsidRDefault="001F4150" w:rsidP="001F4150">
      <w:pPr>
        <w:jc w:val="both"/>
      </w:pPr>
    </w:p>
    <w:p w:rsidR="001F4150" w:rsidRDefault="001F4150" w:rsidP="001F4150">
      <w:pPr>
        <w:ind w:left="705" w:hanging="705"/>
        <w:jc w:val="both"/>
      </w:pPr>
      <w:r>
        <w:t>(3)</w:t>
      </w:r>
      <w:r>
        <w:tab/>
        <w:t xml:space="preserve">Tento </w:t>
      </w:r>
      <w:r w:rsidR="00775825">
        <w:t>D</w:t>
      </w:r>
      <w:r>
        <w:t xml:space="preserve">odatok č. 1 ku štatútu rady školy bol prerokovaný a schválený na zasadaní rady školy dňa 13.11.2017 a od tohto dňa nadobúda účinnosť. </w:t>
      </w:r>
    </w:p>
    <w:p w:rsidR="00311E20" w:rsidRDefault="00311E20" w:rsidP="001F4150">
      <w:pPr>
        <w:ind w:left="705" w:hanging="705"/>
        <w:jc w:val="both"/>
      </w:pPr>
    </w:p>
    <w:p w:rsidR="001F4150" w:rsidRDefault="001F4150" w:rsidP="001F4150">
      <w:pPr>
        <w:ind w:left="705" w:hanging="705"/>
        <w:jc w:val="both"/>
      </w:pPr>
    </w:p>
    <w:p w:rsidR="001F4150" w:rsidRDefault="001F4150" w:rsidP="001F4150">
      <w:pPr>
        <w:ind w:left="705" w:hanging="705"/>
        <w:jc w:val="both"/>
      </w:pPr>
    </w:p>
    <w:p w:rsidR="001F4150" w:rsidRPr="00515B29" w:rsidRDefault="001F4150" w:rsidP="001F4150">
      <w:pPr>
        <w:ind w:left="4248" w:hanging="4248"/>
        <w:jc w:val="both"/>
        <w:rPr>
          <w:b/>
          <w:color w:val="00B050"/>
          <w:sz w:val="26"/>
          <w:szCs w:val="26"/>
        </w:rPr>
      </w:pPr>
      <w:r>
        <w:t>V Dolnej Súči, dňa 13.11.2017</w:t>
      </w:r>
      <w:r>
        <w:tab/>
      </w:r>
      <w:r>
        <w:tab/>
      </w:r>
      <w:r>
        <w:tab/>
        <w:t>..................</w:t>
      </w:r>
      <w:r w:rsidR="00311E20">
        <w:t>..........................</w:t>
      </w:r>
      <w:r w:rsidR="00BE0FF3">
        <w:tab/>
      </w:r>
      <w:r w:rsidR="00BE0FF3">
        <w:tab/>
      </w:r>
      <w:r w:rsidR="00311E20">
        <w:tab/>
        <w:t>podpis predsedu</w:t>
      </w:r>
      <w:r>
        <w:t xml:space="preserve"> rady školy</w:t>
      </w:r>
    </w:p>
    <w:p w:rsidR="00AA08E6" w:rsidRDefault="00AA08E6" w:rsidP="00515B29">
      <w:pPr>
        <w:jc w:val="center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AA08E6" w:rsidRDefault="00AA08E6" w:rsidP="00B6135C">
      <w:pPr>
        <w:jc w:val="both"/>
        <w:rPr>
          <w:b/>
          <w:color w:val="00B050"/>
        </w:rPr>
      </w:pPr>
    </w:p>
    <w:p w:rsidR="008B7990" w:rsidRDefault="008B7990"/>
    <w:sectPr w:rsidR="008B7990" w:rsidSect="008B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62BF"/>
    <w:multiLevelType w:val="hybridMultilevel"/>
    <w:tmpl w:val="F2F0AAEA"/>
    <w:lvl w:ilvl="0" w:tplc="6562E49C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1B57609"/>
    <w:multiLevelType w:val="hybridMultilevel"/>
    <w:tmpl w:val="491050B0"/>
    <w:lvl w:ilvl="0" w:tplc="F8102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135C"/>
    <w:rsid w:val="000737EC"/>
    <w:rsid w:val="000D48D5"/>
    <w:rsid w:val="001F4150"/>
    <w:rsid w:val="002A4DA5"/>
    <w:rsid w:val="00311E20"/>
    <w:rsid w:val="00515B29"/>
    <w:rsid w:val="00533893"/>
    <w:rsid w:val="00775825"/>
    <w:rsid w:val="008B7990"/>
    <w:rsid w:val="009B2184"/>
    <w:rsid w:val="009F123D"/>
    <w:rsid w:val="00AA08E6"/>
    <w:rsid w:val="00B6135C"/>
    <w:rsid w:val="00BE0FF3"/>
    <w:rsid w:val="00C011FC"/>
    <w:rsid w:val="00F556AB"/>
    <w:rsid w:val="00F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13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2A4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3/5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13</cp:revision>
  <dcterms:created xsi:type="dcterms:W3CDTF">2018-03-12T20:01:00Z</dcterms:created>
  <dcterms:modified xsi:type="dcterms:W3CDTF">2019-04-01T19:10:00Z</dcterms:modified>
</cp:coreProperties>
</file>